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AD" w:rsidRDefault="00FA7EFF">
      <w:pPr>
        <w:rPr>
          <w:sz w:val="28"/>
          <w:szCs w:val="28"/>
        </w:rPr>
      </w:pPr>
      <w:r>
        <w:rPr>
          <w:sz w:val="28"/>
          <w:szCs w:val="28"/>
        </w:rPr>
        <w:t>School voor K</w:t>
      </w:r>
      <w:r w:rsidR="00EC1436">
        <w:rPr>
          <w:sz w:val="28"/>
          <w:szCs w:val="28"/>
        </w:rPr>
        <w:t>inderen met een Beperking</w:t>
      </w:r>
    </w:p>
    <w:p w:rsidR="00EC1436" w:rsidRDefault="00EC1436">
      <w:pPr>
        <w:rPr>
          <w:sz w:val="28"/>
          <w:szCs w:val="28"/>
        </w:rPr>
      </w:pPr>
    </w:p>
    <w:p w:rsidR="003E0324" w:rsidRDefault="003E0324">
      <w:pPr>
        <w:rPr>
          <w:szCs w:val="20"/>
        </w:rPr>
      </w:pPr>
      <w:r>
        <w:rPr>
          <w:szCs w:val="20"/>
        </w:rPr>
        <w:t>In West Afrika ligt het land Gambia</w:t>
      </w:r>
      <w:r w:rsidR="0096243C">
        <w:rPr>
          <w:szCs w:val="20"/>
        </w:rPr>
        <w:t xml:space="preserve">, een van de </w:t>
      </w:r>
      <w:r w:rsidR="00906787">
        <w:rPr>
          <w:szCs w:val="20"/>
        </w:rPr>
        <w:t xml:space="preserve">kleinste en </w:t>
      </w:r>
      <w:r w:rsidR="0096243C">
        <w:rPr>
          <w:szCs w:val="20"/>
        </w:rPr>
        <w:t>armste landen van dat continent</w:t>
      </w:r>
      <w:r>
        <w:rPr>
          <w:szCs w:val="20"/>
        </w:rPr>
        <w:t xml:space="preserve">. </w:t>
      </w:r>
      <w:r w:rsidR="00BD2360">
        <w:rPr>
          <w:szCs w:val="20"/>
        </w:rPr>
        <w:t>I</w:t>
      </w:r>
      <w:r>
        <w:rPr>
          <w:szCs w:val="20"/>
        </w:rPr>
        <w:t>n het zuidwesten van dit land</w:t>
      </w:r>
      <w:r w:rsidR="00BD2360">
        <w:rPr>
          <w:szCs w:val="20"/>
        </w:rPr>
        <w:t>,</w:t>
      </w:r>
      <w:r>
        <w:rPr>
          <w:szCs w:val="20"/>
        </w:rPr>
        <w:t xml:space="preserve"> </w:t>
      </w:r>
      <w:r w:rsidR="00BD2360">
        <w:rPr>
          <w:szCs w:val="20"/>
        </w:rPr>
        <w:t xml:space="preserve">in de </w:t>
      </w:r>
      <w:r w:rsidR="008F6B4E">
        <w:rPr>
          <w:szCs w:val="20"/>
        </w:rPr>
        <w:t>omgeving</w:t>
      </w:r>
      <w:r w:rsidR="00BD2360">
        <w:rPr>
          <w:szCs w:val="20"/>
        </w:rPr>
        <w:t xml:space="preserve"> van het plaatsje Jiboro</w:t>
      </w:r>
      <w:r w:rsidR="008F6B4E">
        <w:rPr>
          <w:szCs w:val="20"/>
        </w:rPr>
        <w:t>,</w:t>
      </w:r>
      <w:r w:rsidR="00BD2360">
        <w:rPr>
          <w:szCs w:val="20"/>
        </w:rPr>
        <w:t xml:space="preserve"> </w:t>
      </w:r>
      <w:r w:rsidR="008F6B4E">
        <w:rPr>
          <w:szCs w:val="20"/>
        </w:rPr>
        <w:t xml:space="preserve">is </w:t>
      </w:r>
      <w:r w:rsidR="00BD2360">
        <w:rPr>
          <w:szCs w:val="20"/>
        </w:rPr>
        <w:t>de S</w:t>
      </w:r>
      <w:r>
        <w:rPr>
          <w:szCs w:val="20"/>
        </w:rPr>
        <w:t xml:space="preserve">tichting Care Foundation The Gambia </w:t>
      </w:r>
      <w:r w:rsidR="008F6B4E">
        <w:rPr>
          <w:szCs w:val="20"/>
        </w:rPr>
        <w:t xml:space="preserve">(CFTG) </w:t>
      </w:r>
      <w:r>
        <w:rPr>
          <w:szCs w:val="20"/>
        </w:rPr>
        <w:t xml:space="preserve">actief.  </w:t>
      </w:r>
    </w:p>
    <w:p w:rsidR="003E0324" w:rsidRDefault="003820CC">
      <w:pPr>
        <w:rPr>
          <w:szCs w:val="20"/>
        </w:rPr>
      </w:pPr>
      <w:r>
        <w:rPr>
          <w:szCs w:val="20"/>
        </w:rPr>
        <w:t>Zij heeft daar al een Z</w:t>
      </w:r>
      <w:r w:rsidR="003E0324">
        <w:rPr>
          <w:szCs w:val="20"/>
        </w:rPr>
        <w:t>iekenhuis,</w:t>
      </w:r>
      <w:r>
        <w:rPr>
          <w:szCs w:val="20"/>
        </w:rPr>
        <w:t xml:space="preserve"> Tandartsenpraktijk, Apotheek, </w:t>
      </w:r>
      <w:proofErr w:type="spellStart"/>
      <w:r>
        <w:rPr>
          <w:szCs w:val="20"/>
        </w:rPr>
        <w:t>Skill</w:t>
      </w:r>
      <w:proofErr w:type="spellEnd"/>
      <w:r>
        <w:rPr>
          <w:szCs w:val="20"/>
        </w:rPr>
        <w:t xml:space="preserve"> center, Vrouwentuin en B</w:t>
      </w:r>
      <w:r w:rsidR="003E0324">
        <w:rPr>
          <w:szCs w:val="20"/>
        </w:rPr>
        <w:t>akkerij</w:t>
      </w:r>
      <w:r w:rsidR="009A55A5">
        <w:rPr>
          <w:szCs w:val="20"/>
        </w:rPr>
        <w:t xml:space="preserve"> gerealiseerd.</w:t>
      </w:r>
      <w:r w:rsidR="00BD2360">
        <w:rPr>
          <w:szCs w:val="20"/>
        </w:rPr>
        <w:t xml:space="preserve"> </w:t>
      </w:r>
      <w:r w:rsidR="008F6B4E">
        <w:rPr>
          <w:szCs w:val="20"/>
        </w:rPr>
        <w:t>Alle omliggende dorpen</w:t>
      </w:r>
      <w:r w:rsidR="00906787">
        <w:rPr>
          <w:szCs w:val="20"/>
        </w:rPr>
        <w:t xml:space="preserve"> kunnen hier gebruik van maken.</w:t>
      </w:r>
    </w:p>
    <w:p w:rsidR="009A55A5" w:rsidRPr="003E0324" w:rsidRDefault="009A55A5">
      <w:pPr>
        <w:rPr>
          <w:caps/>
          <w:szCs w:val="20"/>
        </w:rPr>
      </w:pPr>
    </w:p>
    <w:p w:rsidR="00EC1436" w:rsidRPr="003E0324" w:rsidRDefault="004D54F4">
      <w:pPr>
        <w:rPr>
          <w:szCs w:val="20"/>
        </w:rPr>
      </w:pPr>
      <w:r w:rsidRPr="003E0324">
        <w:rPr>
          <w:szCs w:val="20"/>
        </w:rPr>
        <w:t xml:space="preserve">Door de </w:t>
      </w:r>
      <w:r w:rsidR="00B13416" w:rsidRPr="003E0324">
        <w:rPr>
          <w:szCs w:val="20"/>
        </w:rPr>
        <w:t xml:space="preserve">Stichting Care Foundation The Gambia (CFTG) is </w:t>
      </w:r>
      <w:r w:rsidR="009E5967">
        <w:rPr>
          <w:szCs w:val="20"/>
        </w:rPr>
        <w:t>in die regio</w:t>
      </w:r>
      <w:r w:rsidR="003E0324">
        <w:rPr>
          <w:szCs w:val="20"/>
        </w:rPr>
        <w:t xml:space="preserve"> </w:t>
      </w:r>
      <w:r w:rsidRPr="003E0324">
        <w:rPr>
          <w:szCs w:val="20"/>
        </w:rPr>
        <w:t>een onderzoek uitgevoerd</w:t>
      </w:r>
      <w:r w:rsidR="003E0324">
        <w:rPr>
          <w:szCs w:val="20"/>
        </w:rPr>
        <w:t xml:space="preserve"> naar de aanwezigheid van minder valide kinderen</w:t>
      </w:r>
      <w:r w:rsidRPr="003E0324">
        <w:rPr>
          <w:szCs w:val="20"/>
        </w:rPr>
        <w:t>. Hieruit is gebleken</w:t>
      </w:r>
      <w:r w:rsidR="00B13416" w:rsidRPr="003E0324">
        <w:rPr>
          <w:szCs w:val="20"/>
        </w:rPr>
        <w:t xml:space="preserve"> dat er </w:t>
      </w:r>
      <w:r w:rsidR="009E5967">
        <w:rPr>
          <w:szCs w:val="20"/>
        </w:rPr>
        <w:t xml:space="preserve">in </w:t>
      </w:r>
      <w:r w:rsidR="00B13416" w:rsidRPr="003E0324">
        <w:rPr>
          <w:szCs w:val="20"/>
        </w:rPr>
        <w:t xml:space="preserve">deze omgeving relatief veel kinderen zijn die een beperking hebben. </w:t>
      </w:r>
    </w:p>
    <w:p w:rsidR="00B13416" w:rsidRPr="003E0324" w:rsidRDefault="00FA7EFF">
      <w:pPr>
        <w:rPr>
          <w:szCs w:val="20"/>
        </w:rPr>
      </w:pPr>
      <w:r w:rsidRPr="003E0324">
        <w:rPr>
          <w:szCs w:val="20"/>
        </w:rPr>
        <w:t>M</w:t>
      </w:r>
      <w:r w:rsidR="00B13416" w:rsidRPr="003E0324">
        <w:rPr>
          <w:szCs w:val="20"/>
        </w:rPr>
        <w:t xml:space="preserve">et beperking bedoelen we </w:t>
      </w:r>
      <w:r w:rsidRPr="003E0324">
        <w:rPr>
          <w:szCs w:val="20"/>
        </w:rPr>
        <w:t xml:space="preserve">o.a. </w:t>
      </w:r>
      <w:r w:rsidR="00B13416" w:rsidRPr="003E0324">
        <w:rPr>
          <w:szCs w:val="20"/>
        </w:rPr>
        <w:t xml:space="preserve">kinderen die doof of blind </w:t>
      </w:r>
      <w:r w:rsidR="003A53E0" w:rsidRPr="003E0324">
        <w:rPr>
          <w:szCs w:val="20"/>
        </w:rPr>
        <w:t xml:space="preserve">(of zelfs beiden) </w:t>
      </w:r>
      <w:r w:rsidR="00B13416" w:rsidRPr="003E0324">
        <w:rPr>
          <w:szCs w:val="20"/>
        </w:rPr>
        <w:t>zijn</w:t>
      </w:r>
      <w:r w:rsidR="004D54F4" w:rsidRPr="003E0324">
        <w:rPr>
          <w:szCs w:val="20"/>
        </w:rPr>
        <w:t xml:space="preserve">. </w:t>
      </w:r>
      <w:r w:rsidRPr="003E0324">
        <w:rPr>
          <w:szCs w:val="20"/>
        </w:rPr>
        <w:t>En</w:t>
      </w:r>
      <w:r w:rsidR="004D54F4" w:rsidRPr="003E0324">
        <w:rPr>
          <w:szCs w:val="20"/>
        </w:rPr>
        <w:t xml:space="preserve"> </w:t>
      </w:r>
      <w:r w:rsidR="00B13416" w:rsidRPr="003E0324">
        <w:rPr>
          <w:szCs w:val="20"/>
        </w:rPr>
        <w:t xml:space="preserve">kinderen </w:t>
      </w:r>
      <w:r w:rsidRPr="003E0324">
        <w:rPr>
          <w:szCs w:val="20"/>
        </w:rPr>
        <w:t xml:space="preserve">met </w:t>
      </w:r>
      <w:r w:rsidR="00B13416" w:rsidRPr="003E0324">
        <w:rPr>
          <w:szCs w:val="20"/>
        </w:rPr>
        <w:t xml:space="preserve">een </w:t>
      </w:r>
      <w:r w:rsidRPr="003E0324">
        <w:rPr>
          <w:szCs w:val="20"/>
        </w:rPr>
        <w:t>andere fysieke beperking die soms</w:t>
      </w:r>
      <w:r w:rsidR="003A53E0" w:rsidRPr="003E0324">
        <w:rPr>
          <w:szCs w:val="20"/>
        </w:rPr>
        <w:t xml:space="preserve"> afhankelijk zijn van een rolstoel (áls die tenminste voorhanden is)</w:t>
      </w:r>
      <w:r w:rsidR="00B13416" w:rsidRPr="003E0324">
        <w:rPr>
          <w:szCs w:val="20"/>
        </w:rPr>
        <w:t>.</w:t>
      </w:r>
    </w:p>
    <w:p w:rsidR="00353B8E" w:rsidRPr="003E0324" w:rsidRDefault="00353B8E">
      <w:pPr>
        <w:rPr>
          <w:szCs w:val="20"/>
        </w:rPr>
      </w:pPr>
    </w:p>
    <w:p w:rsidR="00B13416" w:rsidRPr="003E0324" w:rsidRDefault="00353B8E">
      <w:pPr>
        <w:rPr>
          <w:szCs w:val="20"/>
        </w:rPr>
      </w:pPr>
      <w:r w:rsidRPr="003E0324">
        <w:rPr>
          <w:szCs w:val="20"/>
        </w:rPr>
        <w:t xml:space="preserve">Deze kinderen </w:t>
      </w:r>
      <w:r w:rsidR="00FA7EFF" w:rsidRPr="003E0324">
        <w:rPr>
          <w:szCs w:val="20"/>
        </w:rPr>
        <w:t>krijgen</w:t>
      </w:r>
      <w:r w:rsidRPr="003E0324">
        <w:rPr>
          <w:szCs w:val="20"/>
        </w:rPr>
        <w:t xml:space="preserve"> nauwelijks onderwijs omdat:</w:t>
      </w:r>
    </w:p>
    <w:p w:rsidR="00353B8E" w:rsidRPr="003E0324" w:rsidRDefault="00353B8E" w:rsidP="00353B8E">
      <w:pPr>
        <w:pStyle w:val="Lijstalinea"/>
        <w:numPr>
          <w:ilvl w:val="0"/>
          <w:numId w:val="1"/>
        </w:numPr>
        <w:rPr>
          <w:szCs w:val="20"/>
        </w:rPr>
      </w:pPr>
      <w:r w:rsidRPr="003E0324">
        <w:rPr>
          <w:szCs w:val="20"/>
        </w:rPr>
        <w:t xml:space="preserve">De kinderen een last zijn voor de familie en zij vaak </w:t>
      </w:r>
      <w:r w:rsidR="00FA7EFF" w:rsidRPr="003E0324">
        <w:rPr>
          <w:szCs w:val="20"/>
        </w:rPr>
        <w:t xml:space="preserve">worden </w:t>
      </w:r>
      <w:r w:rsidR="001061BE">
        <w:rPr>
          <w:szCs w:val="20"/>
        </w:rPr>
        <w:t>b</w:t>
      </w:r>
      <w:r w:rsidR="00FA7EFF" w:rsidRPr="003E0324">
        <w:rPr>
          <w:szCs w:val="20"/>
        </w:rPr>
        <w:t>uit</w:t>
      </w:r>
      <w:r w:rsidR="001061BE">
        <w:rPr>
          <w:szCs w:val="20"/>
        </w:rPr>
        <w:t>en</w:t>
      </w:r>
      <w:r w:rsidR="00FA7EFF" w:rsidRPr="003E0324">
        <w:rPr>
          <w:szCs w:val="20"/>
        </w:rPr>
        <w:t>gesl</w:t>
      </w:r>
      <w:r w:rsidRPr="003E0324">
        <w:rPr>
          <w:szCs w:val="20"/>
        </w:rPr>
        <w:t>oten,</w:t>
      </w:r>
    </w:p>
    <w:p w:rsidR="00353B8E" w:rsidRPr="003E0324" w:rsidRDefault="00353B8E" w:rsidP="00353B8E">
      <w:pPr>
        <w:pStyle w:val="Lijstalinea"/>
        <w:numPr>
          <w:ilvl w:val="0"/>
          <w:numId w:val="1"/>
        </w:numPr>
        <w:rPr>
          <w:szCs w:val="20"/>
        </w:rPr>
      </w:pPr>
      <w:r w:rsidRPr="003E0324">
        <w:rPr>
          <w:szCs w:val="20"/>
        </w:rPr>
        <w:t xml:space="preserve">Er geen ‘speciale’ scholen </w:t>
      </w:r>
      <w:r w:rsidR="00FA7EFF" w:rsidRPr="003E0324">
        <w:rPr>
          <w:szCs w:val="20"/>
        </w:rPr>
        <w:t xml:space="preserve">in de buurt </w:t>
      </w:r>
      <w:r w:rsidRPr="003E0324">
        <w:rPr>
          <w:szCs w:val="20"/>
        </w:rPr>
        <w:t>zijn die de kinderen verder kunnen helpen,</w:t>
      </w:r>
    </w:p>
    <w:p w:rsidR="00353B8E" w:rsidRPr="003E0324" w:rsidRDefault="00353B8E" w:rsidP="00353B8E">
      <w:pPr>
        <w:pStyle w:val="Lijstalinea"/>
        <w:numPr>
          <w:ilvl w:val="0"/>
          <w:numId w:val="1"/>
        </w:numPr>
        <w:rPr>
          <w:szCs w:val="20"/>
        </w:rPr>
      </w:pPr>
      <w:r w:rsidRPr="003E0324">
        <w:rPr>
          <w:szCs w:val="20"/>
        </w:rPr>
        <w:t xml:space="preserve">Er geen vervoer is om de kinderen, áls er een </w:t>
      </w:r>
      <w:r w:rsidR="00FA7EFF" w:rsidRPr="003E0324">
        <w:rPr>
          <w:szCs w:val="20"/>
        </w:rPr>
        <w:t>‘speciale school’ zou zijn</w:t>
      </w:r>
      <w:r w:rsidRPr="003E0324">
        <w:rPr>
          <w:szCs w:val="20"/>
        </w:rPr>
        <w:t xml:space="preserve">, </w:t>
      </w:r>
      <w:r w:rsidR="00FA7EFF" w:rsidRPr="003E0324">
        <w:rPr>
          <w:szCs w:val="20"/>
        </w:rPr>
        <w:t>daar naar toe</w:t>
      </w:r>
      <w:r w:rsidRPr="003E0324">
        <w:rPr>
          <w:szCs w:val="20"/>
        </w:rPr>
        <w:t xml:space="preserve"> te brengen,</w:t>
      </w:r>
    </w:p>
    <w:p w:rsidR="00353B8E" w:rsidRPr="003E0324" w:rsidRDefault="00FA7EFF" w:rsidP="00FA7EFF">
      <w:pPr>
        <w:pStyle w:val="Lijstalinea"/>
        <w:numPr>
          <w:ilvl w:val="0"/>
          <w:numId w:val="1"/>
        </w:numPr>
        <w:rPr>
          <w:szCs w:val="20"/>
        </w:rPr>
      </w:pPr>
      <w:r w:rsidRPr="003E0324">
        <w:rPr>
          <w:szCs w:val="20"/>
        </w:rPr>
        <w:t>E</w:t>
      </w:r>
      <w:r w:rsidR="00353B8E" w:rsidRPr="003E0324">
        <w:rPr>
          <w:szCs w:val="20"/>
        </w:rPr>
        <w:t xml:space="preserve">r geen geld is om deze kinderen </w:t>
      </w:r>
      <w:r w:rsidRPr="003E0324">
        <w:rPr>
          <w:szCs w:val="20"/>
        </w:rPr>
        <w:t xml:space="preserve">vérder </w:t>
      </w:r>
      <w:r w:rsidR="00353B8E" w:rsidRPr="003E0324">
        <w:rPr>
          <w:szCs w:val="20"/>
        </w:rPr>
        <w:t>te helpen.</w:t>
      </w:r>
    </w:p>
    <w:p w:rsidR="008028A6" w:rsidRDefault="009B0864" w:rsidP="008028A6">
      <w:pPr>
        <w:rPr>
          <w:sz w:val="22"/>
        </w:rPr>
      </w:pPr>
      <w:r>
        <w:rPr>
          <w:noProof/>
          <w:sz w:val="22"/>
          <w:lang w:eastAsia="nl-NL"/>
        </w:rPr>
        <w:drawing>
          <wp:anchor distT="0" distB="0" distL="114300" distR="114300" simplePos="0" relativeHeight="251658240" behindDoc="0" locked="0" layoutInCell="1" allowOverlap="1" wp14:anchorId="057EDC92" wp14:editId="6EE06E88">
            <wp:simplePos x="0" y="0"/>
            <wp:positionH relativeFrom="column">
              <wp:posOffset>1301750</wp:posOffset>
            </wp:positionH>
            <wp:positionV relativeFrom="paragraph">
              <wp:posOffset>123825</wp:posOffset>
            </wp:positionV>
            <wp:extent cx="1652905" cy="1238885"/>
            <wp:effectExtent l="0" t="0" r="4445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239" w:rsidRPr="003E0324" w:rsidRDefault="00616239" w:rsidP="00353B8E">
      <w:pPr>
        <w:rPr>
          <w:szCs w:val="20"/>
        </w:rPr>
      </w:pPr>
      <w:r w:rsidRPr="003E0324">
        <w:rPr>
          <w:szCs w:val="20"/>
        </w:rPr>
        <w:t>D</w:t>
      </w:r>
      <w:r w:rsidR="00FA7EFF" w:rsidRPr="003E0324">
        <w:rPr>
          <w:szCs w:val="20"/>
        </w:rPr>
        <w:t>e</w:t>
      </w:r>
      <w:r w:rsidRPr="003E0324">
        <w:rPr>
          <w:szCs w:val="20"/>
        </w:rPr>
        <w:t>ze kinderen met een beperking willen we toch de mogelijkheid bieden naar school te gaan en zich te ontwikkelen.</w:t>
      </w:r>
    </w:p>
    <w:p w:rsidR="00353B8E" w:rsidRPr="003E0324" w:rsidRDefault="00616239" w:rsidP="00353B8E">
      <w:pPr>
        <w:rPr>
          <w:szCs w:val="20"/>
        </w:rPr>
      </w:pPr>
      <w:r w:rsidRPr="003E0324">
        <w:rPr>
          <w:szCs w:val="20"/>
        </w:rPr>
        <w:t>De Stichting CFTG heeft daarom</w:t>
      </w:r>
      <w:r w:rsidR="00353B8E" w:rsidRPr="003E0324">
        <w:rPr>
          <w:szCs w:val="20"/>
        </w:rPr>
        <w:t xml:space="preserve"> in n</w:t>
      </w:r>
      <w:r w:rsidR="008C75C0" w:rsidRPr="003E0324">
        <w:rPr>
          <w:szCs w:val="20"/>
        </w:rPr>
        <w:t>auwe samenwerking met SOS Meerl</w:t>
      </w:r>
      <w:r w:rsidR="00353B8E" w:rsidRPr="003E0324">
        <w:rPr>
          <w:szCs w:val="20"/>
        </w:rPr>
        <w:t>o-Wanssum een project ge</w:t>
      </w:r>
      <w:r w:rsidR="003820CC">
        <w:rPr>
          <w:szCs w:val="20"/>
        </w:rPr>
        <w:t>start en</w:t>
      </w:r>
      <w:r w:rsidR="00353B8E" w:rsidRPr="003E0324">
        <w:rPr>
          <w:szCs w:val="20"/>
        </w:rPr>
        <w:t xml:space="preserve"> in het d</w:t>
      </w:r>
      <w:r w:rsidRPr="003E0324">
        <w:rPr>
          <w:szCs w:val="20"/>
        </w:rPr>
        <w:t xml:space="preserve">orp Jiboro een ‘speciale school’ </w:t>
      </w:r>
      <w:r w:rsidR="003820CC">
        <w:rPr>
          <w:szCs w:val="20"/>
        </w:rPr>
        <w:t>gebouwd</w:t>
      </w:r>
      <w:r w:rsidRPr="003E0324">
        <w:rPr>
          <w:szCs w:val="20"/>
        </w:rPr>
        <w:t>.</w:t>
      </w:r>
    </w:p>
    <w:p w:rsidR="00671838" w:rsidRPr="003E0324" w:rsidRDefault="00671838" w:rsidP="00353B8E">
      <w:pPr>
        <w:rPr>
          <w:szCs w:val="20"/>
        </w:rPr>
      </w:pPr>
    </w:p>
    <w:p w:rsidR="00671838" w:rsidRDefault="00906787" w:rsidP="00353B8E">
      <w:pPr>
        <w:rPr>
          <w:szCs w:val="20"/>
        </w:rPr>
      </w:pPr>
      <w:r>
        <w:rPr>
          <w:szCs w:val="20"/>
        </w:rPr>
        <w:t>In</w:t>
      </w:r>
      <w:r w:rsidR="000E1005" w:rsidRPr="003E0324">
        <w:rPr>
          <w:szCs w:val="20"/>
        </w:rPr>
        <w:t xml:space="preserve"> de school </w:t>
      </w:r>
      <w:r w:rsidR="00FB3D6C">
        <w:rPr>
          <w:szCs w:val="20"/>
        </w:rPr>
        <w:t>wordt</w:t>
      </w:r>
      <w:r w:rsidR="000E1005" w:rsidRPr="003E0324">
        <w:rPr>
          <w:szCs w:val="20"/>
        </w:rPr>
        <w:t xml:space="preserve"> rekening gehouden met</w:t>
      </w:r>
      <w:r w:rsidR="00671838" w:rsidRPr="003E0324">
        <w:rPr>
          <w:szCs w:val="20"/>
        </w:rPr>
        <w:t xml:space="preserve"> kinderen met een rolstoel (rolstoel vriendelijk)</w:t>
      </w:r>
      <w:r w:rsidR="000E1005" w:rsidRPr="003E0324">
        <w:rPr>
          <w:szCs w:val="20"/>
        </w:rPr>
        <w:t>. D</w:t>
      </w:r>
      <w:r w:rsidR="00671838" w:rsidRPr="003E0324">
        <w:rPr>
          <w:szCs w:val="20"/>
        </w:rPr>
        <w:t xml:space="preserve">e deuren </w:t>
      </w:r>
      <w:r>
        <w:rPr>
          <w:szCs w:val="20"/>
        </w:rPr>
        <w:t>zijn</w:t>
      </w:r>
      <w:r w:rsidR="000E1005" w:rsidRPr="003E0324">
        <w:rPr>
          <w:szCs w:val="20"/>
        </w:rPr>
        <w:t xml:space="preserve"> extra breed</w:t>
      </w:r>
      <w:r w:rsidR="00671838" w:rsidRPr="003E0324">
        <w:rPr>
          <w:szCs w:val="20"/>
        </w:rPr>
        <w:t xml:space="preserve"> en </w:t>
      </w:r>
      <w:r w:rsidR="000E1005" w:rsidRPr="003E0324">
        <w:rPr>
          <w:szCs w:val="20"/>
        </w:rPr>
        <w:t>b</w:t>
      </w:r>
      <w:r w:rsidR="00671838" w:rsidRPr="003E0324">
        <w:rPr>
          <w:szCs w:val="20"/>
        </w:rPr>
        <w:t xml:space="preserve">rede </w:t>
      </w:r>
      <w:r w:rsidR="000E1005" w:rsidRPr="003E0324">
        <w:rPr>
          <w:szCs w:val="20"/>
        </w:rPr>
        <w:t xml:space="preserve">verharde </w:t>
      </w:r>
      <w:r w:rsidR="00671838" w:rsidRPr="003E0324">
        <w:rPr>
          <w:szCs w:val="20"/>
        </w:rPr>
        <w:t xml:space="preserve">paden </w:t>
      </w:r>
      <w:r w:rsidR="000E1005" w:rsidRPr="003E0324">
        <w:rPr>
          <w:szCs w:val="20"/>
        </w:rPr>
        <w:t xml:space="preserve">voorkomen dat </w:t>
      </w:r>
      <w:r w:rsidR="00671838" w:rsidRPr="003E0324">
        <w:rPr>
          <w:szCs w:val="20"/>
        </w:rPr>
        <w:t xml:space="preserve">zij in het </w:t>
      </w:r>
      <w:r w:rsidR="000E1005" w:rsidRPr="003E0324">
        <w:rPr>
          <w:szCs w:val="20"/>
        </w:rPr>
        <w:t xml:space="preserve">losse </w:t>
      </w:r>
      <w:r w:rsidR="00671838" w:rsidRPr="003E0324">
        <w:rPr>
          <w:szCs w:val="20"/>
        </w:rPr>
        <w:t>zand</w:t>
      </w:r>
      <w:r w:rsidR="000E1005" w:rsidRPr="003E0324">
        <w:rPr>
          <w:szCs w:val="20"/>
        </w:rPr>
        <w:t xml:space="preserve"> </w:t>
      </w:r>
      <w:r w:rsidR="008028A6" w:rsidRPr="003E0324">
        <w:rPr>
          <w:szCs w:val="20"/>
        </w:rPr>
        <w:t xml:space="preserve">zullen </w:t>
      </w:r>
      <w:r w:rsidR="000E1005" w:rsidRPr="003E0324">
        <w:rPr>
          <w:szCs w:val="20"/>
        </w:rPr>
        <w:t>stranden</w:t>
      </w:r>
      <w:r w:rsidR="00671838" w:rsidRPr="003E0324">
        <w:rPr>
          <w:szCs w:val="20"/>
        </w:rPr>
        <w:t>.</w:t>
      </w:r>
    </w:p>
    <w:p w:rsidR="009A55A5" w:rsidRPr="003E0324" w:rsidRDefault="009A55A5" w:rsidP="00353B8E">
      <w:pPr>
        <w:rPr>
          <w:szCs w:val="20"/>
        </w:rPr>
      </w:pPr>
    </w:p>
    <w:p w:rsidR="00671838" w:rsidRDefault="006A4DE7" w:rsidP="00353B8E">
      <w:pPr>
        <w:rPr>
          <w:sz w:val="22"/>
        </w:rPr>
      </w:pPr>
      <w:r>
        <w:rPr>
          <w:noProof/>
          <w:sz w:val="22"/>
          <w:lang w:eastAsia="nl-NL"/>
        </w:rPr>
        <w:drawing>
          <wp:anchor distT="0" distB="0" distL="114300" distR="114300" simplePos="0" relativeHeight="251659264" behindDoc="0" locked="0" layoutInCell="1" allowOverlap="1" wp14:anchorId="0C068A46" wp14:editId="71F353CD">
            <wp:simplePos x="0" y="0"/>
            <wp:positionH relativeFrom="column">
              <wp:posOffset>2353945</wp:posOffset>
            </wp:positionH>
            <wp:positionV relativeFrom="paragraph">
              <wp:posOffset>89535</wp:posOffset>
            </wp:positionV>
            <wp:extent cx="1474470" cy="1104900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7717_fa45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lang w:eastAsia="nl-NL"/>
        </w:rPr>
        <w:drawing>
          <wp:anchor distT="0" distB="0" distL="114300" distR="114300" simplePos="0" relativeHeight="251660288" behindDoc="0" locked="0" layoutInCell="1" allowOverlap="1" wp14:anchorId="1EE2DE67" wp14:editId="007AE3B9">
            <wp:simplePos x="0" y="0"/>
            <wp:positionH relativeFrom="column">
              <wp:posOffset>401320</wp:posOffset>
            </wp:positionH>
            <wp:positionV relativeFrom="paragraph">
              <wp:posOffset>89535</wp:posOffset>
            </wp:positionV>
            <wp:extent cx="1473200" cy="1104900"/>
            <wp:effectExtent l="0" t="0" r="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5A5" w:rsidRDefault="009A55A5" w:rsidP="00353B8E">
      <w:pPr>
        <w:rPr>
          <w:szCs w:val="20"/>
        </w:rPr>
      </w:pPr>
    </w:p>
    <w:p w:rsidR="00671838" w:rsidRPr="003E0324" w:rsidRDefault="00906787" w:rsidP="00353B8E">
      <w:pPr>
        <w:rPr>
          <w:szCs w:val="20"/>
        </w:rPr>
      </w:pPr>
      <w:r>
        <w:rPr>
          <w:szCs w:val="20"/>
        </w:rPr>
        <w:t>We zijn</w:t>
      </w:r>
      <w:r w:rsidR="00671838" w:rsidRPr="003E0324">
        <w:rPr>
          <w:szCs w:val="20"/>
        </w:rPr>
        <w:t xml:space="preserve"> begonnen met een klas met dove kinderen omdat zij de moeilijkste groep zijn. Zij hebben nooit geleerd om te luisteren/gehoorza</w:t>
      </w:r>
      <w:r w:rsidR="008028A6" w:rsidRPr="003E0324">
        <w:rPr>
          <w:szCs w:val="20"/>
        </w:rPr>
        <w:t>men juist vanwege hun beperking.</w:t>
      </w:r>
    </w:p>
    <w:p w:rsidR="00F12E59" w:rsidRPr="003E0324" w:rsidRDefault="00F12E59" w:rsidP="00353B8E">
      <w:pPr>
        <w:rPr>
          <w:szCs w:val="20"/>
        </w:rPr>
      </w:pPr>
    </w:p>
    <w:p w:rsidR="00F12E59" w:rsidRPr="003E0324" w:rsidRDefault="00BF728F" w:rsidP="00353B8E">
      <w:pPr>
        <w:rPr>
          <w:szCs w:val="20"/>
        </w:rPr>
      </w:pPr>
      <w:r w:rsidRPr="003E0324">
        <w:rPr>
          <w:szCs w:val="20"/>
        </w:rPr>
        <w:t xml:space="preserve">Een speciaal voor deze groep opgeleide leraar zal hen begeleiden in het onderwijs. </w:t>
      </w:r>
      <w:r w:rsidR="009956CA" w:rsidRPr="003E0324">
        <w:rPr>
          <w:szCs w:val="20"/>
        </w:rPr>
        <w:t xml:space="preserve">Hij zal </w:t>
      </w:r>
      <w:r w:rsidR="0096243C">
        <w:rPr>
          <w:szCs w:val="20"/>
        </w:rPr>
        <w:t>de zware taak op zich nemen om hen</w:t>
      </w:r>
      <w:r w:rsidR="009956CA" w:rsidRPr="003E0324">
        <w:rPr>
          <w:szCs w:val="20"/>
        </w:rPr>
        <w:t xml:space="preserve"> discipline bij te brengen.</w:t>
      </w:r>
    </w:p>
    <w:p w:rsidR="005F0FF0" w:rsidRPr="003E0324" w:rsidRDefault="005F0FF0" w:rsidP="00353B8E">
      <w:pPr>
        <w:rPr>
          <w:szCs w:val="20"/>
        </w:rPr>
      </w:pPr>
    </w:p>
    <w:p w:rsidR="0042132B" w:rsidRPr="0042132B" w:rsidRDefault="003820CC" w:rsidP="0042132B">
      <w:pPr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Daarna</w:t>
      </w:r>
      <w:r w:rsidR="0042132B" w:rsidRPr="0042132B">
        <w:rPr>
          <w:rFonts w:eastAsia="Calibri" w:cs="Times New Roman"/>
          <w:szCs w:val="20"/>
        </w:rPr>
        <w:t xml:space="preserve"> wordt er ook gestart met een groep kinderen </w:t>
      </w:r>
      <w:r w:rsidR="00DD5AAA">
        <w:rPr>
          <w:rFonts w:eastAsia="Calibri" w:cs="Times New Roman"/>
          <w:szCs w:val="20"/>
        </w:rPr>
        <w:t>die een andere beperking hebben en zo breiden we steeds verder uit.</w:t>
      </w:r>
    </w:p>
    <w:p w:rsidR="0042132B" w:rsidRPr="003E0324" w:rsidRDefault="00BF728F" w:rsidP="00353B8E">
      <w:pPr>
        <w:rPr>
          <w:szCs w:val="20"/>
        </w:rPr>
      </w:pPr>
      <w:r w:rsidRPr="003E0324">
        <w:rPr>
          <w:szCs w:val="20"/>
        </w:rPr>
        <w:t xml:space="preserve">Op deze manier willen we de kinderen die bij voorbaat al kansloos zijn </w:t>
      </w:r>
      <w:r w:rsidR="005F0FF0" w:rsidRPr="003E0324">
        <w:rPr>
          <w:szCs w:val="20"/>
        </w:rPr>
        <w:t>toch een mogelijkheid geven om zich weerbaarder te maken in de maatschappij</w:t>
      </w:r>
      <w:r w:rsidR="00B424B2" w:rsidRPr="003E0324">
        <w:rPr>
          <w:szCs w:val="20"/>
        </w:rPr>
        <w:t xml:space="preserve"> en meer zelfvertrouwen te krijgen</w:t>
      </w:r>
      <w:r w:rsidR="005F0FF0" w:rsidRPr="003E0324">
        <w:rPr>
          <w:szCs w:val="20"/>
        </w:rPr>
        <w:t>.</w:t>
      </w:r>
    </w:p>
    <w:p w:rsidR="00B424B2" w:rsidRPr="003E0324" w:rsidRDefault="00B424B2" w:rsidP="00353B8E">
      <w:pPr>
        <w:rPr>
          <w:szCs w:val="20"/>
        </w:rPr>
      </w:pPr>
    </w:p>
    <w:p w:rsidR="006A4DE7" w:rsidRPr="003E0324" w:rsidRDefault="00B424B2" w:rsidP="00353B8E">
      <w:pPr>
        <w:rPr>
          <w:szCs w:val="20"/>
        </w:rPr>
      </w:pPr>
      <w:r w:rsidRPr="003E0324">
        <w:rPr>
          <w:szCs w:val="20"/>
        </w:rPr>
        <w:t xml:space="preserve">Meer informatie vindt u op: </w:t>
      </w:r>
      <w:r w:rsidR="006A4DE7" w:rsidRPr="003E0324">
        <w:rPr>
          <w:szCs w:val="20"/>
        </w:rPr>
        <w:t>http://</w:t>
      </w:r>
      <w:r w:rsidRPr="003E0324">
        <w:rPr>
          <w:szCs w:val="20"/>
        </w:rPr>
        <w:t>schoolfordisabledchildren.weebly.com</w:t>
      </w:r>
      <w:r w:rsidR="006A4DE7" w:rsidRPr="003E0324">
        <w:rPr>
          <w:szCs w:val="20"/>
        </w:rPr>
        <w:t>.</w:t>
      </w:r>
    </w:p>
    <w:p w:rsidR="00F12E59" w:rsidRPr="003E0324" w:rsidRDefault="00B424B2" w:rsidP="00353B8E">
      <w:pPr>
        <w:rPr>
          <w:szCs w:val="20"/>
        </w:rPr>
      </w:pPr>
      <w:r w:rsidRPr="003E0324">
        <w:rPr>
          <w:szCs w:val="20"/>
        </w:rPr>
        <w:t>Hier kunt u zich ook opgeven als sponsor ouder om een van de kinderen of het project te steunen.</w:t>
      </w:r>
    </w:p>
    <w:p w:rsidR="009956CA" w:rsidRPr="003E0324" w:rsidRDefault="006A4DE7" w:rsidP="00353B8E">
      <w:pPr>
        <w:rPr>
          <w:szCs w:val="20"/>
        </w:rPr>
      </w:pPr>
      <w:r w:rsidRPr="003E0324">
        <w:rPr>
          <w:szCs w:val="20"/>
        </w:rPr>
        <w:t>Kijk o</w:t>
      </w:r>
      <w:r w:rsidR="009956CA" w:rsidRPr="003E0324">
        <w:rPr>
          <w:szCs w:val="20"/>
        </w:rPr>
        <w:t xml:space="preserve">ok </w:t>
      </w:r>
      <w:r w:rsidRPr="003E0324">
        <w:rPr>
          <w:szCs w:val="20"/>
        </w:rPr>
        <w:t xml:space="preserve">eens op </w:t>
      </w:r>
      <w:r w:rsidR="003E0324">
        <w:rPr>
          <w:szCs w:val="20"/>
        </w:rPr>
        <w:t xml:space="preserve">de Facebook pagina </w:t>
      </w:r>
      <w:r w:rsidRPr="003E0324">
        <w:rPr>
          <w:szCs w:val="20"/>
        </w:rPr>
        <w:t xml:space="preserve">https://www.facebook.com/schoolfordisabled waar </w:t>
      </w:r>
      <w:r w:rsidR="00E0761C" w:rsidRPr="003E0324">
        <w:rPr>
          <w:szCs w:val="20"/>
        </w:rPr>
        <w:t>ook veel informatie staat</w:t>
      </w:r>
      <w:r w:rsidR="009A55A5">
        <w:rPr>
          <w:szCs w:val="20"/>
        </w:rPr>
        <w:t>.</w:t>
      </w:r>
    </w:p>
    <w:p w:rsidR="000E0711" w:rsidRDefault="000E0711" w:rsidP="00353B8E">
      <w:pPr>
        <w:rPr>
          <w:sz w:val="22"/>
        </w:rPr>
      </w:pPr>
    </w:p>
    <w:p w:rsidR="00F21C4D" w:rsidRDefault="006B7C1F" w:rsidP="00353B8E">
      <w:pPr>
        <w:rPr>
          <w:b/>
          <w:sz w:val="22"/>
        </w:rPr>
      </w:pPr>
      <w:r>
        <w:rPr>
          <w:noProof/>
          <w:sz w:val="22"/>
          <w:lang w:eastAsia="nl-NL"/>
        </w:rPr>
        <w:lastRenderedPageBreak/>
        <w:drawing>
          <wp:anchor distT="0" distB="0" distL="114300" distR="114300" simplePos="0" relativeHeight="251664384" behindDoc="0" locked="0" layoutInCell="1" allowOverlap="1" wp14:anchorId="0CD78C2E" wp14:editId="44298113">
            <wp:simplePos x="0" y="0"/>
            <wp:positionH relativeFrom="column">
              <wp:posOffset>5255895</wp:posOffset>
            </wp:positionH>
            <wp:positionV relativeFrom="paragraph">
              <wp:posOffset>-80645</wp:posOffset>
            </wp:positionV>
            <wp:extent cx="3845560" cy="3971925"/>
            <wp:effectExtent l="0" t="0" r="0" b="0"/>
            <wp:wrapTopAndBottom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rdbol en tekst hoofdletters transparant kleu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56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D3F" w:rsidRPr="0031679B">
        <w:rPr>
          <w:sz w:val="22"/>
        </w:rPr>
        <w:t>Adressen:</w:t>
      </w:r>
      <w:r w:rsidR="00C54D3F" w:rsidRPr="0031679B">
        <w:rPr>
          <w:sz w:val="22"/>
        </w:rPr>
        <w:br/>
      </w:r>
    </w:p>
    <w:p w:rsidR="00C54D3F" w:rsidRPr="0031679B" w:rsidRDefault="00C54D3F" w:rsidP="00353B8E">
      <w:pPr>
        <w:rPr>
          <w:sz w:val="22"/>
        </w:rPr>
      </w:pPr>
      <w:r w:rsidRPr="0031679B">
        <w:rPr>
          <w:b/>
          <w:sz w:val="22"/>
        </w:rPr>
        <w:t>Voorzitter</w:t>
      </w:r>
      <w:r w:rsidRPr="0031679B">
        <w:rPr>
          <w:sz w:val="22"/>
        </w:rPr>
        <w:t>:</w:t>
      </w:r>
    </w:p>
    <w:p w:rsidR="00C54D3F" w:rsidRPr="0031679B" w:rsidRDefault="00C54D3F" w:rsidP="00353B8E">
      <w:pPr>
        <w:rPr>
          <w:sz w:val="22"/>
        </w:rPr>
      </w:pPr>
      <w:r w:rsidRPr="0031679B">
        <w:rPr>
          <w:sz w:val="22"/>
        </w:rPr>
        <w:t>Ineke de Rijk</w:t>
      </w:r>
    </w:p>
    <w:p w:rsidR="00C54D3F" w:rsidRPr="0031679B" w:rsidRDefault="00C54D3F" w:rsidP="00353B8E">
      <w:pPr>
        <w:rPr>
          <w:sz w:val="22"/>
        </w:rPr>
      </w:pPr>
      <w:r w:rsidRPr="0031679B">
        <w:rPr>
          <w:sz w:val="22"/>
        </w:rPr>
        <w:t>Herman van den Berghstraat 38</w:t>
      </w:r>
    </w:p>
    <w:p w:rsidR="00C54D3F" w:rsidRPr="0065090C" w:rsidRDefault="00C54D3F" w:rsidP="00353B8E">
      <w:pPr>
        <w:rPr>
          <w:sz w:val="22"/>
          <w:lang w:val="fr-FR"/>
        </w:rPr>
      </w:pPr>
      <w:r w:rsidRPr="0065090C">
        <w:rPr>
          <w:sz w:val="22"/>
          <w:lang w:val="fr-FR"/>
        </w:rPr>
        <w:t>2025 GS Haarlem</w:t>
      </w:r>
    </w:p>
    <w:p w:rsidR="00C54D3F" w:rsidRPr="0065090C" w:rsidRDefault="00C54D3F" w:rsidP="00353B8E">
      <w:pPr>
        <w:rPr>
          <w:sz w:val="22"/>
          <w:lang w:val="fr-FR"/>
        </w:rPr>
      </w:pPr>
      <w:proofErr w:type="spellStart"/>
      <w:r w:rsidRPr="0065090C">
        <w:rPr>
          <w:sz w:val="22"/>
          <w:lang w:val="fr-FR"/>
        </w:rPr>
        <w:t>Mo</w:t>
      </w:r>
      <w:r w:rsidR="009E5967" w:rsidRPr="0065090C">
        <w:rPr>
          <w:sz w:val="22"/>
          <w:lang w:val="fr-FR"/>
        </w:rPr>
        <w:t>biel</w:t>
      </w:r>
      <w:proofErr w:type="spellEnd"/>
      <w:r w:rsidR="009E5967" w:rsidRPr="0065090C">
        <w:rPr>
          <w:sz w:val="22"/>
          <w:lang w:val="fr-FR"/>
        </w:rPr>
        <w:tab/>
      </w:r>
      <w:r w:rsidR="009E5967" w:rsidRPr="0065090C">
        <w:rPr>
          <w:sz w:val="22"/>
          <w:lang w:val="fr-FR"/>
        </w:rPr>
        <w:tab/>
      </w:r>
      <w:r w:rsidR="00A746D5" w:rsidRPr="0065090C">
        <w:rPr>
          <w:sz w:val="22"/>
          <w:lang w:val="fr-FR"/>
        </w:rPr>
        <w:tab/>
        <w:t xml:space="preserve">: </w:t>
      </w:r>
      <w:r w:rsidR="00906787">
        <w:rPr>
          <w:sz w:val="22"/>
          <w:lang w:val="fr-FR"/>
        </w:rPr>
        <w:t>(</w:t>
      </w:r>
      <w:r w:rsidR="00A746D5" w:rsidRPr="0065090C">
        <w:rPr>
          <w:sz w:val="22"/>
          <w:lang w:val="fr-FR"/>
        </w:rPr>
        <w:t>+31</w:t>
      </w:r>
      <w:r w:rsidR="00906787">
        <w:rPr>
          <w:sz w:val="22"/>
          <w:lang w:val="fr-FR"/>
        </w:rPr>
        <w:t>)(0)</w:t>
      </w:r>
      <w:r w:rsidR="009E5967" w:rsidRPr="0065090C">
        <w:rPr>
          <w:sz w:val="22"/>
          <w:lang w:val="fr-FR"/>
        </w:rPr>
        <w:t>6</w:t>
      </w:r>
      <w:r w:rsidR="00906787">
        <w:rPr>
          <w:sz w:val="22"/>
          <w:lang w:val="fr-FR"/>
        </w:rPr>
        <w:t>82630062</w:t>
      </w:r>
    </w:p>
    <w:p w:rsidR="00C54D3F" w:rsidRPr="0065090C" w:rsidRDefault="00C54D3F" w:rsidP="00353B8E">
      <w:pPr>
        <w:rPr>
          <w:sz w:val="22"/>
          <w:lang w:val="fr-FR"/>
        </w:rPr>
      </w:pPr>
      <w:r w:rsidRPr="0065090C">
        <w:rPr>
          <w:sz w:val="22"/>
          <w:lang w:val="fr-FR"/>
        </w:rPr>
        <w:t xml:space="preserve">Email </w:t>
      </w:r>
      <w:r w:rsidRPr="0065090C">
        <w:rPr>
          <w:sz w:val="22"/>
          <w:lang w:val="fr-FR"/>
        </w:rPr>
        <w:tab/>
      </w:r>
      <w:r w:rsidRPr="0065090C">
        <w:rPr>
          <w:sz w:val="22"/>
          <w:lang w:val="fr-FR"/>
        </w:rPr>
        <w:tab/>
      </w:r>
      <w:r w:rsidRPr="0065090C">
        <w:rPr>
          <w:sz w:val="22"/>
          <w:lang w:val="fr-FR"/>
        </w:rPr>
        <w:tab/>
        <w:t>: inekederijk@gmail.com</w:t>
      </w:r>
    </w:p>
    <w:p w:rsidR="00C54D3F" w:rsidRPr="0065090C" w:rsidRDefault="00C54D3F" w:rsidP="00353B8E">
      <w:pPr>
        <w:rPr>
          <w:sz w:val="22"/>
          <w:lang w:val="fr-FR"/>
        </w:rPr>
      </w:pPr>
    </w:p>
    <w:p w:rsidR="00C54D3F" w:rsidRPr="0031679B" w:rsidRDefault="00C54D3F" w:rsidP="00353B8E">
      <w:pPr>
        <w:rPr>
          <w:b/>
          <w:sz w:val="22"/>
        </w:rPr>
      </w:pPr>
      <w:proofErr w:type="spellStart"/>
      <w:r w:rsidRPr="0031679B">
        <w:rPr>
          <w:b/>
          <w:sz w:val="22"/>
        </w:rPr>
        <w:t>Vice</w:t>
      </w:r>
      <w:proofErr w:type="spellEnd"/>
      <w:r w:rsidRPr="0031679B">
        <w:rPr>
          <w:b/>
          <w:sz w:val="22"/>
        </w:rPr>
        <w:t xml:space="preserve"> Voorzitter in Gambia:</w:t>
      </w:r>
    </w:p>
    <w:p w:rsidR="00C54D3F" w:rsidRPr="00DD5AAA" w:rsidRDefault="0021666C" w:rsidP="00353B8E">
      <w:pPr>
        <w:rPr>
          <w:sz w:val="22"/>
          <w:lang w:val="en-GB"/>
        </w:rPr>
      </w:pPr>
      <w:r w:rsidRPr="00DD5AAA">
        <w:rPr>
          <w:sz w:val="22"/>
          <w:lang w:val="en-GB"/>
        </w:rPr>
        <w:t>Mustapha</w:t>
      </w:r>
      <w:r w:rsidR="00C54D3F" w:rsidRPr="00DD5AAA">
        <w:rPr>
          <w:sz w:val="22"/>
          <w:lang w:val="en-GB"/>
        </w:rPr>
        <w:t xml:space="preserve"> </w:t>
      </w:r>
      <w:proofErr w:type="spellStart"/>
      <w:r w:rsidR="00C54D3F" w:rsidRPr="00DD5AAA">
        <w:rPr>
          <w:sz w:val="22"/>
          <w:lang w:val="en-GB"/>
        </w:rPr>
        <w:t>Jarju</w:t>
      </w:r>
      <w:proofErr w:type="spellEnd"/>
    </w:p>
    <w:p w:rsidR="00C54D3F" w:rsidRPr="00DD5AAA" w:rsidRDefault="00C54D3F" w:rsidP="00353B8E">
      <w:pPr>
        <w:rPr>
          <w:sz w:val="22"/>
          <w:lang w:val="en-GB"/>
        </w:rPr>
      </w:pPr>
      <w:proofErr w:type="spellStart"/>
      <w:r w:rsidRPr="00DD5AAA">
        <w:rPr>
          <w:sz w:val="22"/>
          <w:lang w:val="en-GB"/>
        </w:rPr>
        <w:t>Mobiel</w:t>
      </w:r>
      <w:proofErr w:type="spellEnd"/>
      <w:r w:rsidRPr="00DD5AAA">
        <w:rPr>
          <w:sz w:val="22"/>
          <w:lang w:val="en-GB"/>
        </w:rPr>
        <w:t xml:space="preserve"> in Gambia</w:t>
      </w:r>
      <w:r w:rsidRPr="00DD5AAA">
        <w:rPr>
          <w:sz w:val="22"/>
          <w:lang w:val="en-GB"/>
        </w:rPr>
        <w:tab/>
        <w:t>: +2209952208</w:t>
      </w:r>
    </w:p>
    <w:p w:rsidR="00C54D3F" w:rsidRPr="00DD5AAA" w:rsidRDefault="00C54D3F" w:rsidP="00353B8E">
      <w:pPr>
        <w:rPr>
          <w:sz w:val="22"/>
          <w:lang w:val="en-GB"/>
        </w:rPr>
      </w:pPr>
      <w:r w:rsidRPr="00DD5AAA">
        <w:rPr>
          <w:sz w:val="22"/>
          <w:lang w:val="en-GB"/>
        </w:rPr>
        <w:t>Email</w:t>
      </w:r>
      <w:r w:rsidRPr="00DD5AAA">
        <w:rPr>
          <w:sz w:val="22"/>
          <w:lang w:val="en-GB"/>
        </w:rPr>
        <w:tab/>
      </w:r>
      <w:r w:rsidRPr="00DD5AAA">
        <w:rPr>
          <w:sz w:val="22"/>
          <w:lang w:val="en-GB"/>
        </w:rPr>
        <w:tab/>
      </w:r>
      <w:r w:rsidRPr="00DD5AAA">
        <w:rPr>
          <w:sz w:val="22"/>
          <w:lang w:val="en-GB"/>
        </w:rPr>
        <w:tab/>
        <w:t>: mustapha77@hotmail.com</w:t>
      </w:r>
    </w:p>
    <w:p w:rsidR="00C54D3F" w:rsidRPr="00DD5AAA" w:rsidRDefault="00C54D3F" w:rsidP="00353B8E">
      <w:pPr>
        <w:rPr>
          <w:sz w:val="22"/>
          <w:lang w:val="en-GB"/>
        </w:rPr>
      </w:pPr>
    </w:p>
    <w:p w:rsidR="0031679B" w:rsidRPr="00AD26CC" w:rsidRDefault="00C54D3F" w:rsidP="00353B8E">
      <w:pPr>
        <w:rPr>
          <w:b/>
          <w:sz w:val="22"/>
        </w:rPr>
      </w:pPr>
      <w:r w:rsidRPr="00AD26CC">
        <w:rPr>
          <w:b/>
          <w:sz w:val="22"/>
        </w:rPr>
        <w:t xml:space="preserve">Sponsor Ouder </w:t>
      </w:r>
      <w:r w:rsidR="0031679B" w:rsidRPr="00AD26CC">
        <w:rPr>
          <w:b/>
          <w:sz w:val="22"/>
        </w:rPr>
        <w:t xml:space="preserve">Project </w:t>
      </w:r>
    </w:p>
    <w:p w:rsidR="00C54D3F" w:rsidRPr="00AD26CC" w:rsidRDefault="00144DEF" w:rsidP="00353B8E">
      <w:pPr>
        <w:rPr>
          <w:b/>
          <w:sz w:val="22"/>
        </w:rPr>
      </w:pPr>
      <w:r w:rsidRPr="00AD26CC">
        <w:rPr>
          <w:b/>
          <w:sz w:val="22"/>
        </w:rPr>
        <w:t>t.b.v.</w:t>
      </w:r>
      <w:r w:rsidR="0031679B" w:rsidRPr="00AD26CC">
        <w:rPr>
          <w:b/>
          <w:sz w:val="22"/>
        </w:rPr>
        <w:t xml:space="preserve"> School voor Kinderen met een Beperking</w:t>
      </w:r>
      <w:r w:rsidR="00C54D3F" w:rsidRPr="00AD26CC">
        <w:rPr>
          <w:b/>
          <w:sz w:val="22"/>
        </w:rPr>
        <w:t>:</w:t>
      </w:r>
      <w:bookmarkStart w:id="0" w:name="_GoBack"/>
      <w:bookmarkEnd w:id="0"/>
    </w:p>
    <w:p w:rsidR="00C54D3F" w:rsidRPr="00AD26CC" w:rsidRDefault="00906787" w:rsidP="00353B8E">
      <w:pPr>
        <w:rPr>
          <w:sz w:val="22"/>
        </w:rPr>
      </w:pPr>
      <w:r>
        <w:rPr>
          <w:sz w:val="22"/>
        </w:rPr>
        <w:t>Mirjam Abbes</w:t>
      </w:r>
    </w:p>
    <w:p w:rsidR="00C54D3F" w:rsidRPr="00AD26CC" w:rsidRDefault="00906787" w:rsidP="00353B8E">
      <w:pPr>
        <w:rPr>
          <w:sz w:val="22"/>
        </w:rPr>
      </w:pPr>
      <w:r>
        <w:rPr>
          <w:sz w:val="22"/>
        </w:rPr>
        <w:t>Mergelland 4</w:t>
      </w:r>
    </w:p>
    <w:p w:rsidR="00C54D3F" w:rsidRPr="00AD26CC" w:rsidRDefault="00906787" w:rsidP="00353B8E">
      <w:pPr>
        <w:rPr>
          <w:sz w:val="22"/>
        </w:rPr>
      </w:pPr>
      <w:r>
        <w:rPr>
          <w:sz w:val="22"/>
        </w:rPr>
        <w:t>8245 EL Lelystad</w:t>
      </w:r>
    </w:p>
    <w:p w:rsidR="00C54D3F" w:rsidRPr="00AD26CC" w:rsidRDefault="00C54D3F" w:rsidP="00353B8E">
      <w:pPr>
        <w:rPr>
          <w:sz w:val="22"/>
        </w:rPr>
      </w:pPr>
      <w:r w:rsidRPr="00AD26CC">
        <w:rPr>
          <w:sz w:val="22"/>
        </w:rPr>
        <w:t>Telefoon</w:t>
      </w:r>
      <w:r w:rsidRPr="00AD26CC">
        <w:rPr>
          <w:sz w:val="22"/>
        </w:rPr>
        <w:tab/>
      </w:r>
      <w:r w:rsidRPr="00AD26CC">
        <w:rPr>
          <w:sz w:val="22"/>
        </w:rPr>
        <w:tab/>
        <w:t>: 0</w:t>
      </w:r>
      <w:r w:rsidR="00906787">
        <w:rPr>
          <w:sz w:val="22"/>
        </w:rPr>
        <w:t>320 216772</w:t>
      </w:r>
    </w:p>
    <w:p w:rsidR="00C54D3F" w:rsidRPr="003820CC" w:rsidRDefault="00C54D3F" w:rsidP="00353B8E">
      <w:pPr>
        <w:rPr>
          <w:sz w:val="22"/>
          <w:lang w:val="en-GB"/>
        </w:rPr>
      </w:pPr>
      <w:r w:rsidRPr="003820CC">
        <w:rPr>
          <w:sz w:val="22"/>
          <w:lang w:val="en-GB"/>
        </w:rPr>
        <w:t>Email</w:t>
      </w:r>
      <w:r w:rsidRPr="003820CC">
        <w:rPr>
          <w:sz w:val="22"/>
          <w:lang w:val="en-GB"/>
        </w:rPr>
        <w:tab/>
      </w:r>
      <w:r w:rsidRPr="003820CC">
        <w:rPr>
          <w:sz w:val="22"/>
          <w:lang w:val="en-GB"/>
        </w:rPr>
        <w:tab/>
      </w:r>
      <w:r w:rsidRPr="003820CC">
        <w:rPr>
          <w:sz w:val="22"/>
          <w:lang w:val="en-GB"/>
        </w:rPr>
        <w:tab/>
        <w:t xml:space="preserve">: </w:t>
      </w:r>
      <w:r w:rsidR="00547CC5" w:rsidRPr="003820CC">
        <w:rPr>
          <w:sz w:val="22"/>
          <w:lang w:val="en-GB"/>
        </w:rPr>
        <w:t>info-</w:t>
      </w:r>
      <w:r w:rsidR="008B523D" w:rsidRPr="003820CC">
        <w:rPr>
          <w:sz w:val="22"/>
          <w:lang w:val="en-GB"/>
        </w:rPr>
        <w:t>s</w:t>
      </w:r>
      <w:r w:rsidR="008F6B4E" w:rsidRPr="003820CC">
        <w:rPr>
          <w:sz w:val="22"/>
          <w:lang w:val="en-GB"/>
        </w:rPr>
        <w:t>s</w:t>
      </w:r>
      <w:r w:rsidR="008B523D" w:rsidRPr="003820CC">
        <w:rPr>
          <w:sz w:val="22"/>
          <w:lang w:val="en-GB"/>
        </w:rPr>
        <w:t>kb@</w:t>
      </w:r>
      <w:r w:rsidR="00906787" w:rsidRPr="003820CC">
        <w:rPr>
          <w:sz w:val="22"/>
          <w:lang w:val="en-GB"/>
        </w:rPr>
        <w:t>kpnmail</w:t>
      </w:r>
      <w:r w:rsidR="008B523D" w:rsidRPr="003820CC">
        <w:rPr>
          <w:sz w:val="22"/>
          <w:lang w:val="en-GB"/>
        </w:rPr>
        <w:t>.nl</w:t>
      </w:r>
    </w:p>
    <w:p w:rsidR="008B523D" w:rsidRPr="003820CC" w:rsidRDefault="008B523D" w:rsidP="00353B8E">
      <w:pPr>
        <w:rPr>
          <w:sz w:val="22"/>
          <w:lang w:val="en-GB"/>
        </w:rPr>
      </w:pPr>
    </w:p>
    <w:p w:rsidR="00F21C4D" w:rsidRPr="003820CC" w:rsidRDefault="00F21C4D" w:rsidP="00353B8E">
      <w:pPr>
        <w:rPr>
          <w:sz w:val="22"/>
          <w:lang w:val="en-GB"/>
        </w:rPr>
      </w:pPr>
    </w:p>
    <w:p w:rsidR="008B523D" w:rsidRPr="00DD5AAA" w:rsidRDefault="008B523D" w:rsidP="00353B8E">
      <w:pPr>
        <w:rPr>
          <w:sz w:val="22"/>
        </w:rPr>
      </w:pPr>
      <w:r w:rsidRPr="00DD5AAA">
        <w:rPr>
          <w:sz w:val="22"/>
        </w:rPr>
        <w:t>Bankrekenin</w:t>
      </w:r>
      <w:r w:rsidR="006E27FF" w:rsidRPr="00DD5AAA">
        <w:rPr>
          <w:sz w:val="22"/>
        </w:rPr>
        <w:t>g</w:t>
      </w:r>
      <w:r w:rsidR="00DD5AAA" w:rsidRPr="00DD5AAA">
        <w:rPr>
          <w:sz w:val="22"/>
        </w:rPr>
        <w:t xml:space="preserve"> </w:t>
      </w:r>
      <w:r w:rsidR="006E27FF" w:rsidRPr="00DD5AAA">
        <w:rPr>
          <w:sz w:val="22"/>
        </w:rPr>
        <w:t>nummer</w:t>
      </w:r>
      <w:r w:rsidRPr="00DD5AAA">
        <w:rPr>
          <w:sz w:val="22"/>
        </w:rPr>
        <w:t xml:space="preserve"> </w:t>
      </w:r>
      <w:r w:rsidR="006E27FF" w:rsidRPr="00DD5AAA">
        <w:rPr>
          <w:sz w:val="22"/>
        </w:rPr>
        <w:t xml:space="preserve">ING: </w:t>
      </w:r>
      <w:r w:rsidR="00A746D5" w:rsidRPr="00DD5AAA">
        <w:rPr>
          <w:sz w:val="22"/>
        </w:rPr>
        <w:t>NL69</w:t>
      </w:r>
      <w:r w:rsidR="006E27FF" w:rsidRPr="00DD5AAA">
        <w:rPr>
          <w:sz w:val="22"/>
        </w:rPr>
        <w:t xml:space="preserve"> INGB 000</w:t>
      </w:r>
      <w:r w:rsidR="00A746D5" w:rsidRPr="00DD5AAA">
        <w:rPr>
          <w:sz w:val="22"/>
        </w:rPr>
        <w:t>2 3228 98</w:t>
      </w:r>
    </w:p>
    <w:p w:rsidR="008B523D" w:rsidRPr="009F59FA" w:rsidRDefault="006E27FF" w:rsidP="00353B8E">
      <w:pPr>
        <w:rPr>
          <w:sz w:val="22"/>
          <w:lang w:val="en-AU"/>
        </w:rPr>
      </w:pPr>
      <w:r w:rsidRPr="009F59FA">
        <w:rPr>
          <w:sz w:val="22"/>
          <w:lang w:val="en-AU"/>
        </w:rPr>
        <w:t>t</w:t>
      </w:r>
      <w:r w:rsidR="008B523D" w:rsidRPr="009F59FA">
        <w:rPr>
          <w:sz w:val="22"/>
          <w:lang w:val="en-AU"/>
        </w:rPr>
        <w:t xml:space="preserve">en name van St. Care Foundation The Gambia </w:t>
      </w:r>
      <w:proofErr w:type="spellStart"/>
      <w:r w:rsidR="008B523D" w:rsidRPr="009F59FA">
        <w:rPr>
          <w:sz w:val="22"/>
          <w:lang w:val="en-AU"/>
        </w:rPr>
        <w:t>ovv</w:t>
      </w:r>
      <w:proofErr w:type="spellEnd"/>
      <w:r w:rsidR="008B523D" w:rsidRPr="009F59FA">
        <w:rPr>
          <w:sz w:val="22"/>
          <w:lang w:val="en-AU"/>
        </w:rPr>
        <w:t xml:space="preserve"> ‘</w:t>
      </w:r>
      <w:proofErr w:type="spellStart"/>
      <w:r w:rsidR="008B523D" w:rsidRPr="009F59FA">
        <w:rPr>
          <w:sz w:val="22"/>
          <w:lang w:val="en-AU"/>
        </w:rPr>
        <w:t>s</w:t>
      </w:r>
      <w:r w:rsidR="00547CC5">
        <w:rPr>
          <w:sz w:val="22"/>
          <w:lang w:val="en-AU"/>
        </w:rPr>
        <w:t>s</w:t>
      </w:r>
      <w:r w:rsidR="008B523D" w:rsidRPr="009F59FA">
        <w:rPr>
          <w:sz w:val="22"/>
          <w:lang w:val="en-AU"/>
        </w:rPr>
        <w:t>kb</w:t>
      </w:r>
      <w:proofErr w:type="spellEnd"/>
      <w:r w:rsidR="008B523D" w:rsidRPr="009F59FA">
        <w:rPr>
          <w:sz w:val="22"/>
          <w:lang w:val="en-AU"/>
        </w:rPr>
        <w:t xml:space="preserve"> Jiboro’.</w:t>
      </w:r>
    </w:p>
    <w:p w:rsidR="00CF373E" w:rsidRPr="009F59FA" w:rsidRDefault="00F21C4D" w:rsidP="00353B8E">
      <w:pPr>
        <w:rPr>
          <w:sz w:val="22"/>
          <w:lang w:val="en-AU"/>
        </w:rPr>
      </w:pPr>
      <w:r w:rsidRPr="00AD26CC">
        <w:rPr>
          <w:noProof/>
          <w:sz w:val="22"/>
          <w:lang w:eastAsia="nl-NL"/>
        </w:rPr>
        <w:drawing>
          <wp:anchor distT="0" distB="0" distL="114300" distR="114300" simplePos="0" relativeHeight="251661312" behindDoc="0" locked="0" layoutInCell="1" allowOverlap="1" wp14:anchorId="33C1596C" wp14:editId="1B9060A0">
            <wp:simplePos x="0" y="0"/>
            <wp:positionH relativeFrom="column">
              <wp:posOffset>-1270</wp:posOffset>
            </wp:positionH>
            <wp:positionV relativeFrom="paragraph">
              <wp:posOffset>67310</wp:posOffset>
            </wp:positionV>
            <wp:extent cx="447675" cy="354965"/>
            <wp:effectExtent l="0" t="0" r="9525" b="6985"/>
            <wp:wrapSquare wrapText="bothSides"/>
            <wp:docPr id="3" name="Afbeelding 3" descr="K:\Doc's\Gambia\LOGO's\anb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's\Gambia\LOGO's\anbi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23D" w:rsidRPr="00AD26CC" w:rsidRDefault="00CF373E" w:rsidP="00353B8E">
      <w:pPr>
        <w:rPr>
          <w:sz w:val="22"/>
        </w:rPr>
      </w:pPr>
      <w:r w:rsidRPr="00AD26CC">
        <w:rPr>
          <w:sz w:val="22"/>
        </w:rPr>
        <w:t>Algemeen Nut Beogende Instelling: 8101.05.925</w:t>
      </w:r>
    </w:p>
    <w:p w:rsidR="00CF373E" w:rsidRPr="00AD26CC" w:rsidRDefault="00CF373E" w:rsidP="00353B8E">
      <w:pPr>
        <w:rPr>
          <w:sz w:val="22"/>
        </w:rPr>
      </w:pPr>
    </w:p>
    <w:p w:rsidR="00F21C4D" w:rsidRPr="00AD26CC" w:rsidRDefault="00F21C4D" w:rsidP="00353B8E">
      <w:pPr>
        <w:rPr>
          <w:sz w:val="22"/>
        </w:rPr>
      </w:pPr>
      <w:r w:rsidRPr="00AD26CC">
        <w:rPr>
          <w:sz w:val="22"/>
        </w:rPr>
        <w:t>(dit betekent dat uw giften fisc</w:t>
      </w:r>
      <w:r w:rsidR="00AD26CC" w:rsidRPr="00AD26CC">
        <w:rPr>
          <w:sz w:val="22"/>
        </w:rPr>
        <w:t>a</w:t>
      </w:r>
      <w:r w:rsidRPr="00AD26CC">
        <w:rPr>
          <w:sz w:val="22"/>
        </w:rPr>
        <w:t>al aftrekbaar zijn)</w:t>
      </w:r>
    </w:p>
    <w:p w:rsidR="00F21C4D" w:rsidRPr="00AD26CC" w:rsidRDefault="00F21C4D" w:rsidP="00353B8E">
      <w:pPr>
        <w:rPr>
          <w:sz w:val="22"/>
        </w:rPr>
      </w:pPr>
    </w:p>
    <w:p w:rsidR="00F21C4D" w:rsidRPr="00AD26CC" w:rsidRDefault="00572780" w:rsidP="00353B8E">
      <w:pPr>
        <w:rPr>
          <w:sz w:val="22"/>
        </w:rPr>
      </w:pPr>
      <w:proofErr w:type="spellStart"/>
      <w:r>
        <w:rPr>
          <w:sz w:val="22"/>
        </w:rPr>
        <w:t>K.v.K.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nr</w:t>
      </w:r>
      <w:proofErr w:type="spellEnd"/>
      <w:r>
        <w:rPr>
          <w:sz w:val="22"/>
        </w:rPr>
        <w:t>: 3515055</w:t>
      </w:r>
      <w:r w:rsidR="00144DEF">
        <w:rPr>
          <w:sz w:val="22"/>
        </w:rPr>
        <w:t>2</w:t>
      </w:r>
      <w:r w:rsidR="000E0711">
        <w:rPr>
          <w:sz w:val="22"/>
        </w:rPr>
        <w:t xml:space="preserve">     </w:t>
      </w:r>
    </w:p>
    <w:p w:rsidR="00F21C4D" w:rsidRDefault="00F21C4D" w:rsidP="0018707E">
      <w:pPr>
        <w:jc w:val="center"/>
        <w:rPr>
          <w:sz w:val="22"/>
        </w:rPr>
      </w:pPr>
    </w:p>
    <w:p w:rsidR="00B96B87" w:rsidRPr="00AD26CC" w:rsidRDefault="0018707E" w:rsidP="0018707E">
      <w:pPr>
        <w:rPr>
          <w:sz w:val="22"/>
        </w:rPr>
      </w:pPr>
      <w:r>
        <w:rPr>
          <w:noProof/>
          <w:sz w:val="22"/>
          <w:lang w:eastAsia="nl-NL"/>
        </w:rPr>
        <w:drawing>
          <wp:anchor distT="0" distB="0" distL="114300" distR="114300" simplePos="0" relativeHeight="251665408" behindDoc="0" locked="0" layoutInCell="1" allowOverlap="1" wp14:anchorId="1697F6A2" wp14:editId="5EDD7014">
            <wp:simplePos x="0" y="0"/>
            <wp:positionH relativeFrom="column">
              <wp:posOffset>1234542</wp:posOffset>
            </wp:positionH>
            <wp:positionV relativeFrom="paragraph">
              <wp:posOffset>38100</wp:posOffset>
            </wp:positionV>
            <wp:extent cx="1901825" cy="515620"/>
            <wp:effectExtent l="0" t="0" r="317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bright="-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C4D" w:rsidRPr="00AD26CC" w:rsidRDefault="00F21C4D" w:rsidP="000E0711">
      <w:pPr>
        <w:jc w:val="center"/>
        <w:rPr>
          <w:sz w:val="22"/>
        </w:rPr>
      </w:pPr>
    </w:p>
    <w:p w:rsidR="00F21C4D" w:rsidRDefault="00F21C4D" w:rsidP="000E0711">
      <w:pPr>
        <w:jc w:val="center"/>
        <w:rPr>
          <w:sz w:val="22"/>
        </w:rPr>
      </w:pPr>
    </w:p>
    <w:p w:rsidR="000E0711" w:rsidRDefault="000E0711" w:rsidP="000E0711">
      <w:pPr>
        <w:jc w:val="center"/>
        <w:rPr>
          <w:sz w:val="28"/>
          <w:szCs w:val="28"/>
        </w:rPr>
      </w:pPr>
    </w:p>
    <w:p w:rsidR="006B7C1F" w:rsidRPr="0065090C" w:rsidRDefault="000E0711" w:rsidP="000E0711">
      <w:pPr>
        <w:jc w:val="center"/>
        <w:rPr>
          <w:sz w:val="36"/>
          <w:szCs w:val="36"/>
        </w:rPr>
      </w:pPr>
      <w:r w:rsidRPr="0065090C">
        <w:rPr>
          <w:sz w:val="36"/>
          <w:szCs w:val="36"/>
        </w:rPr>
        <w:t>Project:</w:t>
      </w:r>
    </w:p>
    <w:p w:rsidR="000E0711" w:rsidRPr="00AD26CC" w:rsidRDefault="000E0711" w:rsidP="000E0711">
      <w:pPr>
        <w:jc w:val="center"/>
        <w:rPr>
          <w:sz w:val="22"/>
        </w:rPr>
      </w:pPr>
    </w:p>
    <w:p w:rsidR="0065090C" w:rsidRDefault="0065090C" w:rsidP="000E0711">
      <w:pPr>
        <w:jc w:val="center"/>
        <w:rPr>
          <w:sz w:val="28"/>
          <w:szCs w:val="28"/>
        </w:rPr>
      </w:pPr>
    </w:p>
    <w:p w:rsidR="00F21C4D" w:rsidRPr="0065090C" w:rsidRDefault="00F21C4D" w:rsidP="000E0711">
      <w:pPr>
        <w:jc w:val="center"/>
        <w:rPr>
          <w:sz w:val="36"/>
          <w:szCs w:val="36"/>
        </w:rPr>
      </w:pPr>
      <w:r w:rsidRPr="0065090C">
        <w:rPr>
          <w:sz w:val="36"/>
          <w:szCs w:val="36"/>
        </w:rPr>
        <w:t>School voor Kinderen met een Beperking</w:t>
      </w:r>
    </w:p>
    <w:p w:rsidR="00F21C4D" w:rsidRPr="00AD26CC" w:rsidRDefault="00F21C4D" w:rsidP="000E0711">
      <w:pPr>
        <w:jc w:val="center"/>
        <w:rPr>
          <w:sz w:val="22"/>
        </w:rPr>
      </w:pPr>
    </w:p>
    <w:p w:rsidR="0065090C" w:rsidRDefault="0065090C" w:rsidP="000E0711">
      <w:pPr>
        <w:jc w:val="center"/>
        <w:rPr>
          <w:sz w:val="24"/>
          <w:szCs w:val="24"/>
        </w:rPr>
      </w:pPr>
    </w:p>
    <w:p w:rsidR="00F21C4D" w:rsidRPr="000E0711" w:rsidRDefault="00F21C4D" w:rsidP="000E0711">
      <w:pPr>
        <w:jc w:val="center"/>
        <w:rPr>
          <w:sz w:val="24"/>
          <w:szCs w:val="24"/>
        </w:rPr>
      </w:pPr>
      <w:r w:rsidRPr="000E0711">
        <w:rPr>
          <w:sz w:val="24"/>
          <w:szCs w:val="24"/>
        </w:rPr>
        <w:t>http://schoolfordisabledchildren.weebly.com</w:t>
      </w:r>
    </w:p>
    <w:p w:rsidR="00F21C4D" w:rsidRPr="000E0711" w:rsidRDefault="00F21C4D" w:rsidP="0065090C">
      <w:pPr>
        <w:jc w:val="center"/>
        <w:rPr>
          <w:sz w:val="24"/>
          <w:szCs w:val="24"/>
        </w:rPr>
      </w:pPr>
    </w:p>
    <w:sectPr w:rsidR="00F21C4D" w:rsidRPr="000E0711" w:rsidSect="0065090C">
      <w:footerReference w:type="default" r:id="rId14"/>
      <w:pgSz w:w="16838" w:h="11906" w:orient="landscape"/>
      <w:pgMar w:top="1417" w:right="820" w:bottom="1417" w:left="1417" w:header="708" w:footer="708" w:gutter="0"/>
      <w:cols w:num="2" w:space="99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AE" w:rsidRDefault="00040BAE" w:rsidP="00C54D3F">
      <w:r>
        <w:separator/>
      </w:r>
    </w:p>
  </w:endnote>
  <w:endnote w:type="continuationSeparator" w:id="0">
    <w:p w:rsidR="00040BAE" w:rsidRDefault="00040BAE" w:rsidP="00C5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0C" w:rsidRPr="0065090C" w:rsidRDefault="0065090C" w:rsidP="0065090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AE77182" wp14:editId="1BFA6F41">
          <wp:simplePos x="0" y="0"/>
          <wp:positionH relativeFrom="column">
            <wp:posOffset>8411845</wp:posOffset>
          </wp:positionH>
          <wp:positionV relativeFrom="paragraph">
            <wp:posOffset>-1905</wp:posOffset>
          </wp:positionV>
          <wp:extent cx="372110" cy="389890"/>
          <wp:effectExtent l="0" t="0" r="8890" b="0"/>
          <wp:wrapThrough wrapText="bothSides">
            <wp:wrapPolygon edited="0">
              <wp:start x="2212" y="0"/>
              <wp:lineTo x="0" y="3166"/>
              <wp:lineTo x="0" y="20052"/>
              <wp:lineTo x="21010" y="20052"/>
              <wp:lineTo x="21010" y="2111"/>
              <wp:lineTo x="15481" y="0"/>
              <wp:lineTo x="2212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090C" w:rsidRDefault="0065090C" w:rsidP="0065090C">
    <w:pPr>
      <w:pStyle w:val="Voettekst"/>
    </w:pPr>
    <w:r w:rsidRPr="0065090C">
      <w:t xml:space="preserve"> </w:t>
    </w:r>
    <w:r>
      <w:tab/>
    </w:r>
    <w:r>
      <w:tab/>
    </w:r>
    <w:r>
      <w:tab/>
    </w:r>
    <w:r>
      <w:tab/>
      <w:t xml:space="preserve">     </w:t>
    </w:r>
    <w:r w:rsidRPr="0065090C">
      <w:t xml:space="preserve">  www.carefoundationthegambia.nl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AE" w:rsidRDefault="00040BAE" w:rsidP="00C54D3F">
      <w:r>
        <w:separator/>
      </w:r>
    </w:p>
  </w:footnote>
  <w:footnote w:type="continuationSeparator" w:id="0">
    <w:p w:rsidR="00040BAE" w:rsidRDefault="00040BAE" w:rsidP="00C5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0282A"/>
    <w:multiLevelType w:val="hybridMultilevel"/>
    <w:tmpl w:val="513A7E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630,#321900,#963,#f90,#ffc979,#5d43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36"/>
    <w:rsid w:val="00012F60"/>
    <w:rsid w:val="00040BAE"/>
    <w:rsid w:val="000C1D46"/>
    <w:rsid w:val="000E0711"/>
    <w:rsid w:val="000E1005"/>
    <w:rsid w:val="001061BE"/>
    <w:rsid w:val="00144DEF"/>
    <w:rsid w:val="0018707E"/>
    <w:rsid w:val="0021666C"/>
    <w:rsid w:val="002208C9"/>
    <w:rsid w:val="0023335D"/>
    <w:rsid w:val="0031679B"/>
    <w:rsid w:val="00353B8E"/>
    <w:rsid w:val="003820CC"/>
    <w:rsid w:val="003A53E0"/>
    <w:rsid w:val="003E0324"/>
    <w:rsid w:val="004121CB"/>
    <w:rsid w:val="0042132B"/>
    <w:rsid w:val="00432FB5"/>
    <w:rsid w:val="004A31EA"/>
    <w:rsid w:val="004D54F4"/>
    <w:rsid w:val="00540C36"/>
    <w:rsid w:val="00547CC5"/>
    <w:rsid w:val="00572780"/>
    <w:rsid w:val="005773E0"/>
    <w:rsid w:val="005F0FF0"/>
    <w:rsid w:val="00616239"/>
    <w:rsid w:val="0065090C"/>
    <w:rsid w:val="00671838"/>
    <w:rsid w:val="006A4DE7"/>
    <w:rsid w:val="006B5EB5"/>
    <w:rsid w:val="006B7C1F"/>
    <w:rsid w:val="006E27FF"/>
    <w:rsid w:val="007F3B49"/>
    <w:rsid w:val="008028A6"/>
    <w:rsid w:val="008977EB"/>
    <w:rsid w:val="008B523D"/>
    <w:rsid w:val="008C75C0"/>
    <w:rsid w:val="008F6B4E"/>
    <w:rsid w:val="00906787"/>
    <w:rsid w:val="0094097D"/>
    <w:rsid w:val="0096243C"/>
    <w:rsid w:val="009956CA"/>
    <w:rsid w:val="009A55A5"/>
    <w:rsid w:val="009B0864"/>
    <w:rsid w:val="009B352A"/>
    <w:rsid w:val="009E5967"/>
    <w:rsid w:val="009F59FA"/>
    <w:rsid w:val="00A746D5"/>
    <w:rsid w:val="00AD26CC"/>
    <w:rsid w:val="00AE14AD"/>
    <w:rsid w:val="00AF5A2B"/>
    <w:rsid w:val="00B13416"/>
    <w:rsid w:val="00B1703C"/>
    <w:rsid w:val="00B424B2"/>
    <w:rsid w:val="00B96B87"/>
    <w:rsid w:val="00BB148C"/>
    <w:rsid w:val="00BD2360"/>
    <w:rsid w:val="00BF728F"/>
    <w:rsid w:val="00C54D3F"/>
    <w:rsid w:val="00C771F4"/>
    <w:rsid w:val="00C8433B"/>
    <w:rsid w:val="00CF373E"/>
    <w:rsid w:val="00CF4922"/>
    <w:rsid w:val="00D27FDB"/>
    <w:rsid w:val="00D52731"/>
    <w:rsid w:val="00DD5AAA"/>
    <w:rsid w:val="00DF4F05"/>
    <w:rsid w:val="00E0761C"/>
    <w:rsid w:val="00EC1436"/>
    <w:rsid w:val="00EC7DCF"/>
    <w:rsid w:val="00F12E59"/>
    <w:rsid w:val="00F21C4D"/>
    <w:rsid w:val="00FA7EFF"/>
    <w:rsid w:val="00FB27AA"/>
    <w:rsid w:val="00F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30,#321900,#963,#f90,#ffc979,#5d4321"/>
    </o:shapedefaults>
    <o:shapelayout v:ext="edit">
      <o:idmap v:ext="edit" data="1"/>
    </o:shapelayout>
  </w:shapeDefaults>
  <w:decimalSymbol w:val=","/>
  <w:listSeparator w:val=";"/>
  <w15:docId w15:val="{10C46B3B-41D5-4B13-A802-1EEECA68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1D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3B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028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8A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A4DE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54D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4D3F"/>
  </w:style>
  <w:style w:type="paragraph" w:styleId="Voettekst">
    <w:name w:val="footer"/>
    <w:basedOn w:val="Standaard"/>
    <w:link w:val="VoettekstChar"/>
    <w:uiPriority w:val="99"/>
    <w:unhideWhenUsed/>
    <w:rsid w:val="00C54D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</dc:creator>
  <cp:lastModifiedBy>Clement Castricum</cp:lastModifiedBy>
  <cp:revision>11</cp:revision>
  <cp:lastPrinted>2014-11-04T16:33:00Z</cp:lastPrinted>
  <dcterms:created xsi:type="dcterms:W3CDTF">2014-11-17T21:58:00Z</dcterms:created>
  <dcterms:modified xsi:type="dcterms:W3CDTF">2016-03-28T16:43:00Z</dcterms:modified>
</cp:coreProperties>
</file>